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附件：</w:t>
      </w:r>
    </w:p>
    <w:p>
      <w:pPr>
        <w:spacing w:line="360" w:lineRule="auto"/>
        <w:jc w:val="center"/>
        <w:rPr>
          <w:rFonts w:hint="eastAsia" w:eastAsia="黑体"/>
          <w:b/>
          <w:bCs/>
          <w:sz w:val="32"/>
          <w:szCs w:val="32"/>
        </w:rPr>
      </w:pPr>
      <w:bookmarkStart w:id="0" w:name="_GoBack"/>
      <w:r>
        <w:rPr>
          <w:rFonts w:hint="eastAsia" w:eastAsia="黑体"/>
          <w:b/>
          <w:bCs/>
          <w:sz w:val="32"/>
          <w:szCs w:val="32"/>
          <w:lang w:eastAsia="zh-CN"/>
        </w:rPr>
        <w:t>江西软件职业技术</w:t>
      </w:r>
      <w:r>
        <w:rPr>
          <w:rFonts w:hint="eastAsia" w:eastAsia="黑体"/>
          <w:b/>
          <w:bCs/>
          <w:sz w:val="32"/>
          <w:szCs w:val="32"/>
        </w:rPr>
        <w:t>大学2023年退役大学生士兵专升本</w:t>
      </w:r>
    </w:p>
    <w:p>
      <w:pPr>
        <w:spacing w:line="360" w:lineRule="auto"/>
        <w:jc w:val="center"/>
        <w:rPr>
          <w:rFonts w:hint="eastAsia"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职业技能测试成绩复核申请表</w:t>
      </w:r>
    </w:p>
    <w:bookmarkEnd w:id="0"/>
    <w:p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考生电话：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170"/>
        <w:gridCol w:w="964"/>
        <w:gridCol w:w="862"/>
        <w:gridCol w:w="1437"/>
        <w:gridCol w:w="2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</w:trPr>
        <w:tc>
          <w:tcPr>
            <w:tcW w:w="12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299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报考专业</w:t>
            </w:r>
          </w:p>
        </w:tc>
        <w:tc>
          <w:tcPr>
            <w:tcW w:w="26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12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7099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</w:trPr>
        <w:tc>
          <w:tcPr>
            <w:tcW w:w="127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复核情况</w:t>
            </w:r>
          </w:p>
        </w:tc>
        <w:tc>
          <w:tcPr>
            <w:tcW w:w="213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</w:p>
        </w:tc>
        <w:tc>
          <w:tcPr>
            <w:tcW w:w="229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原成绩</w:t>
            </w:r>
          </w:p>
        </w:tc>
        <w:tc>
          <w:tcPr>
            <w:tcW w:w="26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复核后成绩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</w:trPr>
        <w:tc>
          <w:tcPr>
            <w:tcW w:w="127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职业技能测试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（此行考生填写）</w:t>
            </w:r>
          </w:p>
        </w:tc>
        <w:tc>
          <w:tcPr>
            <w:tcW w:w="229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5" w:hRule="atLeast"/>
        </w:trPr>
        <w:tc>
          <w:tcPr>
            <w:tcW w:w="1279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因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5929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复核人员签名：                 时间：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>
      <w:pPr>
        <w:spacing w:line="480" w:lineRule="exact"/>
        <w:ind w:firstLine="482"/>
        <w:rPr>
          <w:rFonts w:hint="eastAsia" w:ascii="宋体" w:hAnsi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注：根据规定，成绩复核仅限于查核答卷是否漏改、漏统，如有漏改、漏统，予以更正。对于答题评分宽严等问题，不属于查核更正范围。复核过程中，答卷不与考生和家长见面。</w:t>
      </w:r>
    </w:p>
    <w:p>
      <w:pPr>
        <w:spacing w:line="480" w:lineRule="exact"/>
        <w:ind w:firstLine="482"/>
        <w:rPr>
          <w:rFonts w:hint="eastAsia" w:ascii="宋体" w:hAnsi="宋体" w:cs="宋体"/>
          <w:b/>
          <w:kern w:val="0"/>
          <w:sz w:val="32"/>
          <w:szCs w:val="32"/>
          <w:lang w:bidi="ar"/>
        </w:rPr>
      </w:pPr>
      <w:r>
        <w:rPr>
          <w:rFonts w:hint="eastAsia" w:ascii="宋体" w:hAnsi="宋体" w:cs="宋体"/>
          <w:b/>
          <w:kern w:val="0"/>
          <w:sz w:val="32"/>
          <w:szCs w:val="32"/>
          <w:lang w:bidi="ar"/>
        </w:rPr>
        <w:t>如考生成绩复查无误，我校将不予电话通知，如复查有误，3月1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宋体" w:hAnsi="宋体" w:cs="宋体"/>
          <w:b/>
          <w:kern w:val="0"/>
          <w:sz w:val="32"/>
          <w:szCs w:val="32"/>
          <w:lang w:bidi="ar"/>
        </w:rPr>
        <w:t>日1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宋体" w:hAnsi="宋体" w:cs="宋体"/>
          <w:b/>
          <w:kern w:val="0"/>
          <w:sz w:val="32"/>
          <w:szCs w:val="32"/>
          <w:lang w:bidi="ar"/>
        </w:rPr>
        <w:t>点前及时予以更正并电话通知考生本人。</w:t>
      </w:r>
    </w:p>
    <w:p>
      <w:pPr>
        <w:spacing w:line="480" w:lineRule="exact"/>
        <w:ind w:firstLine="482"/>
        <w:rPr>
          <w:rFonts w:hint="eastAsia" w:ascii="宋体" w:hAnsi="宋体" w:cs="宋体"/>
          <w:kern w:val="0"/>
          <w:sz w:val="28"/>
          <w:szCs w:val="28"/>
          <w:lang w:bidi="ar"/>
        </w:rPr>
      </w:pPr>
    </w:p>
    <w:p>
      <w:r>
        <w:rPr>
          <w:rFonts w:hint="eastAsia" w:ascii="宋体" w:hAnsi="宋体" w:cs="宋体"/>
          <w:kern w:val="0"/>
          <w:sz w:val="28"/>
          <w:szCs w:val="28"/>
          <w:lang w:bidi="ar"/>
        </w:rPr>
        <w:t xml:space="preserve">                                          教务处</w:t>
      </w:r>
      <w:r>
        <w:rPr>
          <w:rFonts w:hint="eastAsia"/>
          <w:sz w:val="24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MjBjMzI0NzJhNDQ1NzE3MjBmOWFkNjIwYjNmNzgifQ=="/>
  </w:docVars>
  <w:rsids>
    <w:rsidRoot w:val="41383619"/>
    <w:rsid w:val="4138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2023-03-14T07:48:00Z</dcterms:created>
  <dc:creator>怡琴icon</dc:creator>
  <cp:lastModifiedBy>怡琴icon</cp:lastModifiedBy>
  <dcterms:modified xsi:type="dcterms:W3CDTF">2023-03-14T07:49:39Z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5AB0D167CFDA44BCBAA8F17AF22D0188</vt:lpwstr>
  </property>
</Properties>
</file>